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132" w:rsidRDefault="00902132" w:rsidP="00902132">
      <w:pPr>
        <w:jc w:val="center"/>
        <w:rPr>
          <w:b/>
          <w:sz w:val="28"/>
          <w:szCs w:val="28"/>
          <w:lang w:val="en-US"/>
        </w:rPr>
      </w:pPr>
      <w:r w:rsidRPr="00902132">
        <w:rPr>
          <w:b/>
          <w:sz w:val="28"/>
          <w:szCs w:val="28"/>
          <w:lang w:val="en-US"/>
        </w:rPr>
        <w:t>Hul’q’umi’num’ sounds: Place of Articulation charts</w:t>
      </w:r>
    </w:p>
    <w:p w:rsidR="00FF313A" w:rsidRDefault="00FF313A" w:rsidP="00902132">
      <w:pPr>
        <w:jc w:val="center"/>
        <w:rPr>
          <w:lang w:val="en-US"/>
        </w:rPr>
      </w:pPr>
      <w:r w:rsidRPr="00FF313A">
        <w:rPr>
          <w:noProof/>
          <w:lang w:eastAsia="en-CA"/>
        </w:rPr>
        <w:drawing>
          <wp:inline distT="0" distB="0" distL="0" distR="0">
            <wp:extent cx="2848881" cy="2696141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94" cy="27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32" w:rsidRDefault="0030395D" w:rsidP="00902132">
      <w:pPr>
        <w:spacing w:after="0"/>
        <w:jc w:val="center"/>
      </w:pPr>
      <w:r>
        <w:t>Source:</w:t>
      </w:r>
      <w:r>
        <w:tab/>
        <w:t xml:space="preserve">Hewlett, N. &amp; J. Beck. (2006). </w:t>
      </w:r>
      <w:proofErr w:type="gramStart"/>
      <w:r>
        <w:rPr>
          <w:i/>
        </w:rPr>
        <w:t>An</w:t>
      </w:r>
      <w:proofErr w:type="gramEnd"/>
      <w:r>
        <w:rPr>
          <w:i/>
        </w:rPr>
        <w:t xml:space="preserve"> Introduction to the Science of Phonetics</w:t>
      </w:r>
      <w:r>
        <w:t>.</w:t>
      </w:r>
    </w:p>
    <w:p w:rsidR="0030395D" w:rsidRPr="0030395D" w:rsidRDefault="0030395D" w:rsidP="00902132">
      <w:pPr>
        <w:spacing w:after="0"/>
        <w:jc w:val="center"/>
      </w:pPr>
      <w:r>
        <w:t>Mahwah, NJ: Lawrence Erlbaum Associates.</w:t>
      </w:r>
    </w:p>
    <w:p w:rsidR="00FF313A" w:rsidRDefault="00FF313A" w:rsidP="00902132">
      <w:pPr>
        <w:jc w:val="center"/>
      </w:pPr>
    </w:p>
    <w:p w:rsidR="0030395D" w:rsidRDefault="0030395D" w:rsidP="00902132">
      <w:pPr>
        <w:jc w:val="center"/>
      </w:pPr>
      <w:r w:rsidRPr="0030395D">
        <w:rPr>
          <w:noProof/>
          <w:lang w:eastAsia="en-CA"/>
        </w:rPr>
        <w:drawing>
          <wp:inline distT="0" distB="0" distL="0" distR="0">
            <wp:extent cx="4420855" cy="406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18" cy="407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5D" w:rsidRDefault="0030395D" w:rsidP="00902132">
      <w:pPr>
        <w:jc w:val="center"/>
      </w:pPr>
      <w:r>
        <w:t xml:space="preserve">Source: Ashby, P. (2011). </w:t>
      </w:r>
      <w:r>
        <w:rPr>
          <w:i/>
        </w:rPr>
        <w:t>Understanding Phonetics</w:t>
      </w:r>
      <w:r>
        <w:t>. London UK: Hodder Education.</w:t>
      </w:r>
    </w:p>
    <w:p w:rsidR="00902132" w:rsidRDefault="00200942" w:rsidP="009021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</w:t>
      </w:r>
      <w:bookmarkStart w:id="0" w:name="_GoBack"/>
      <w:bookmarkEnd w:id="0"/>
      <w:r w:rsidR="00902132" w:rsidRPr="00902132">
        <w:rPr>
          <w:b/>
          <w:sz w:val="28"/>
          <w:szCs w:val="28"/>
        </w:rPr>
        <w:t>ul’q’umi’num’ vowels</w:t>
      </w:r>
      <w:r w:rsidR="00BE438B">
        <w:rPr>
          <w:b/>
          <w:sz w:val="28"/>
          <w:szCs w:val="28"/>
        </w:rPr>
        <w:t xml:space="preserve"> (phonemic orthography)</w:t>
      </w:r>
    </w:p>
    <w:p w:rsidR="00902132" w:rsidRDefault="00902132" w:rsidP="00902132">
      <w:pPr>
        <w:jc w:val="center"/>
        <w:rPr>
          <w:b/>
          <w:sz w:val="28"/>
          <w:szCs w:val="28"/>
        </w:rPr>
      </w:pPr>
    </w:p>
    <w:p w:rsidR="00BE438B" w:rsidRPr="00BE438B" w:rsidRDefault="00BE438B" w:rsidP="00902132">
      <w:pPr>
        <w:jc w:val="center"/>
        <w:rPr>
          <w:sz w:val="28"/>
          <w:szCs w:val="28"/>
        </w:rPr>
      </w:pPr>
      <w:r w:rsidRPr="00BE438B">
        <w:rPr>
          <w:sz w:val="28"/>
          <w:szCs w:val="28"/>
        </w:rPr>
        <w:t>Short 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8"/>
        <w:gridCol w:w="2321"/>
        <w:gridCol w:w="2370"/>
        <w:gridCol w:w="2321"/>
      </w:tblGrid>
      <w:tr w:rsidR="00BE438B" w:rsidTr="00BE438B">
        <w:tc>
          <w:tcPr>
            <w:tcW w:w="2338" w:type="dxa"/>
          </w:tcPr>
          <w:p w:rsidR="00BE438B" w:rsidRDefault="00BE438B" w:rsidP="009021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9021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Front</w:t>
            </w:r>
          </w:p>
        </w:tc>
        <w:tc>
          <w:tcPr>
            <w:tcW w:w="2370" w:type="dxa"/>
          </w:tcPr>
          <w:p w:rsidR="00BE438B" w:rsidRDefault="00BE438B" w:rsidP="009021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Central</w:t>
            </w:r>
          </w:p>
        </w:tc>
        <w:tc>
          <w:tcPr>
            <w:tcW w:w="2321" w:type="dxa"/>
          </w:tcPr>
          <w:p w:rsidR="00BE438B" w:rsidRDefault="00BE438B" w:rsidP="009021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Back</w:t>
            </w:r>
          </w:p>
        </w:tc>
      </w:tr>
      <w:tr w:rsidR="00BE438B" w:rsidTr="00BE438B">
        <w:tc>
          <w:tcPr>
            <w:tcW w:w="2338" w:type="dxa"/>
          </w:tcPr>
          <w:p w:rsidR="00BE438B" w:rsidRDefault="00BE438B" w:rsidP="00BE43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High</w:t>
            </w:r>
          </w:p>
        </w:tc>
        <w:tc>
          <w:tcPr>
            <w:tcW w:w="2321" w:type="dxa"/>
          </w:tcPr>
          <w:p w:rsidR="00BE438B" w:rsidRDefault="00BE438B" w:rsidP="00BE438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i</w:t>
            </w:r>
            <w:proofErr w:type="spellEnd"/>
          </w:p>
        </w:tc>
        <w:tc>
          <w:tcPr>
            <w:tcW w:w="2370" w:type="dxa"/>
          </w:tcPr>
          <w:p w:rsidR="00BE438B" w:rsidRDefault="00BE438B" w:rsidP="00BE438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BE438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ou</w:t>
            </w:r>
            <w:proofErr w:type="spellEnd"/>
          </w:p>
        </w:tc>
      </w:tr>
      <w:tr w:rsidR="00BE438B" w:rsidTr="00BE438B">
        <w:tc>
          <w:tcPr>
            <w:tcW w:w="2338" w:type="dxa"/>
          </w:tcPr>
          <w:p w:rsidR="00BE438B" w:rsidRDefault="00BE438B" w:rsidP="00BE43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Mid</w:t>
            </w:r>
          </w:p>
        </w:tc>
        <w:tc>
          <w:tcPr>
            <w:tcW w:w="2321" w:type="dxa"/>
          </w:tcPr>
          <w:p w:rsidR="00BE438B" w:rsidRDefault="00BE438B" w:rsidP="00BE43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2370" w:type="dxa"/>
          </w:tcPr>
          <w:p w:rsidR="00BE438B" w:rsidRDefault="00BE438B" w:rsidP="00BE43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</w:p>
        </w:tc>
        <w:tc>
          <w:tcPr>
            <w:tcW w:w="2321" w:type="dxa"/>
          </w:tcPr>
          <w:p w:rsidR="00BE438B" w:rsidRDefault="00BE438B" w:rsidP="00BE438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E438B" w:rsidTr="00BE438B">
        <w:tc>
          <w:tcPr>
            <w:tcW w:w="2338" w:type="dxa"/>
          </w:tcPr>
          <w:p w:rsidR="00BE438B" w:rsidRDefault="00BE438B" w:rsidP="009021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low</w:t>
            </w:r>
          </w:p>
        </w:tc>
        <w:tc>
          <w:tcPr>
            <w:tcW w:w="2321" w:type="dxa"/>
          </w:tcPr>
          <w:p w:rsidR="00BE438B" w:rsidRDefault="00BE438B" w:rsidP="009021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0" w:type="dxa"/>
          </w:tcPr>
          <w:p w:rsidR="00BE438B" w:rsidRDefault="00BE438B" w:rsidP="009021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321" w:type="dxa"/>
          </w:tcPr>
          <w:p w:rsidR="00BE438B" w:rsidRDefault="00BE438B" w:rsidP="0090213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02132" w:rsidRDefault="00902132" w:rsidP="00902132">
      <w:pPr>
        <w:jc w:val="center"/>
        <w:rPr>
          <w:b/>
          <w:sz w:val="28"/>
          <w:szCs w:val="28"/>
        </w:rPr>
      </w:pPr>
    </w:p>
    <w:p w:rsidR="00BE438B" w:rsidRPr="00BE438B" w:rsidRDefault="00BE438B" w:rsidP="00BE438B">
      <w:pPr>
        <w:jc w:val="center"/>
        <w:rPr>
          <w:sz w:val="28"/>
          <w:szCs w:val="28"/>
        </w:rPr>
      </w:pPr>
      <w:r w:rsidRPr="00BE438B">
        <w:rPr>
          <w:sz w:val="28"/>
          <w:szCs w:val="28"/>
        </w:rPr>
        <w:t>Long 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8"/>
        <w:gridCol w:w="2321"/>
        <w:gridCol w:w="2370"/>
        <w:gridCol w:w="2321"/>
      </w:tblGrid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Front</w:t>
            </w: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Central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Back</w:t>
            </w:r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High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ii</w:t>
            </w: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D11C7F" w:rsidP="00557DD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oo</w:t>
            </w:r>
            <w:proofErr w:type="spellEnd"/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Mid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low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aa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E438B" w:rsidRPr="00902132" w:rsidRDefault="00BE438B" w:rsidP="00BE438B">
      <w:pPr>
        <w:jc w:val="center"/>
        <w:rPr>
          <w:b/>
          <w:sz w:val="28"/>
          <w:szCs w:val="28"/>
        </w:rPr>
      </w:pPr>
    </w:p>
    <w:p w:rsidR="00BE438B" w:rsidRDefault="00BE438B" w:rsidP="00902132">
      <w:pPr>
        <w:jc w:val="center"/>
        <w:rPr>
          <w:b/>
          <w:sz w:val="28"/>
          <w:szCs w:val="28"/>
        </w:rPr>
      </w:pPr>
    </w:p>
    <w:p w:rsidR="00BE438B" w:rsidRDefault="00BE438B" w:rsidP="00BE438B">
      <w:pPr>
        <w:jc w:val="center"/>
        <w:rPr>
          <w:b/>
          <w:sz w:val="28"/>
          <w:szCs w:val="28"/>
        </w:rPr>
      </w:pPr>
      <w:r w:rsidRPr="00902132">
        <w:rPr>
          <w:b/>
          <w:sz w:val="28"/>
          <w:szCs w:val="28"/>
        </w:rPr>
        <w:t>Hul’q’umi’num’ vowels</w:t>
      </w:r>
      <w:r>
        <w:rPr>
          <w:b/>
          <w:sz w:val="28"/>
          <w:szCs w:val="28"/>
        </w:rPr>
        <w:t xml:space="preserve"> (APA)</w:t>
      </w:r>
    </w:p>
    <w:p w:rsidR="00BE438B" w:rsidRDefault="00BE438B" w:rsidP="00BE438B">
      <w:pPr>
        <w:jc w:val="center"/>
        <w:rPr>
          <w:b/>
          <w:sz w:val="28"/>
          <w:szCs w:val="28"/>
        </w:rPr>
      </w:pPr>
    </w:p>
    <w:p w:rsidR="00BE438B" w:rsidRPr="00BE438B" w:rsidRDefault="00BE438B" w:rsidP="00BE438B">
      <w:pPr>
        <w:jc w:val="center"/>
        <w:rPr>
          <w:sz w:val="28"/>
          <w:szCs w:val="28"/>
        </w:rPr>
      </w:pPr>
      <w:r w:rsidRPr="00BE438B">
        <w:rPr>
          <w:sz w:val="28"/>
          <w:szCs w:val="28"/>
        </w:rPr>
        <w:t>Short 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8"/>
        <w:gridCol w:w="2321"/>
        <w:gridCol w:w="2370"/>
        <w:gridCol w:w="2321"/>
      </w:tblGrid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Front</w:t>
            </w: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Central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Back</w:t>
            </w:r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High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i</w:t>
            </w:r>
            <w:proofErr w:type="spellEnd"/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Mid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ə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low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E438B" w:rsidRDefault="00BE438B" w:rsidP="00BE438B">
      <w:pPr>
        <w:jc w:val="center"/>
        <w:rPr>
          <w:b/>
          <w:sz w:val="28"/>
          <w:szCs w:val="28"/>
        </w:rPr>
      </w:pPr>
    </w:p>
    <w:p w:rsidR="00BE438B" w:rsidRPr="00BE438B" w:rsidRDefault="00BE438B" w:rsidP="00BE438B">
      <w:pPr>
        <w:jc w:val="center"/>
        <w:rPr>
          <w:sz w:val="28"/>
          <w:szCs w:val="28"/>
        </w:rPr>
      </w:pPr>
      <w:r w:rsidRPr="00BE438B">
        <w:rPr>
          <w:sz w:val="28"/>
          <w:szCs w:val="28"/>
        </w:rPr>
        <w:t>Long vowels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8"/>
        <w:gridCol w:w="2321"/>
        <w:gridCol w:w="2370"/>
        <w:gridCol w:w="2321"/>
      </w:tblGrid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Front</w:t>
            </w: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Central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Back</w:t>
            </w:r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High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i</w:t>
            </w:r>
            <w:proofErr w:type="spellEnd"/>
            <w:r>
              <w:rPr>
                <w:b/>
                <w:sz w:val="28"/>
                <w:szCs w:val="28"/>
              </w:rPr>
              <w:sym w:font="SILDoulosIPA" w:char="F0F9"/>
            </w: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  <w:r>
              <w:rPr>
                <w:b/>
                <w:sz w:val="28"/>
                <w:szCs w:val="28"/>
              </w:rPr>
              <w:sym w:font="SILDoulosIPA" w:char="F0F9"/>
            </w:r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Mid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  <w:r>
              <w:rPr>
                <w:b/>
                <w:sz w:val="28"/>
                <w:szCs w:val="28"/>
              </w:rPr>
              <w:sym w:font="SILDoulosIPA" w:char="F0F9"/>
            </w: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E438B" w:rsidTr="00557DD9">
        <w:tc>
          <w:tcPr>
            <w:tcW w:w="2338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low</w:t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0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sym w:font="SILDoulosIPA" w:char="F0F9"/>
            </w:r>
          </w:p>
        </w:tc>
        <w:tc>
          <w:tcPr>
            <w:tcW w:w="2321" w:type="dxa"/>
          </w:tcPr>
          <w:p w:rsidR="00BE438B" w:rsidRDefault="00BE438B" w:rsidP="00557DD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E438B" w:rsidRPr="00902132" w:rsidRDefault="00BE438B" w:rsidP="00D11C7F">
      <w:pPr>
        <w:rPr>
          <w:b/>
          <w:sz w:val="28"/>
          <w:szCs w:val="28"/>
        </w:rPr>
      </w:pPr>
    </w:p>
    <w:sectPr w:rsidR="00BE438B" w:rsidRPr="009021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LDoulosIPA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13A"/>
    <w:rsid w:val="00200942"/>
    <w:rsid w:val="00224154"/>
    <w:rsid w:val="0030395D"/>
    <w:rsid w:val="003220FD"/>
    <w:rsid w:val="00902132"/>
    <w:rsid w:val="00AA7682"/>
    <w:rsid w:val="00B13ADE"/>
    <w:rsid w:val="00BE438B"/>
    <w:rsid w:val="00D11C7F"/>
    <w:rsid w:val="00DF7F87"/>
    <w:rsid w:val="00FF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F1AFB"/>
  <w15:chartTrackingRefBased/>
  <w15:docId w15:val="{76E7D08F-28BA-4F8B-BBCE-42DC78F5A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31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AD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Bird</dc:creator>
  <cp:keywords/>
  <dc:description/>
  <cp:lastModifiedBy>Sonya Bird</cp:lastModifiedBy>
  <cp:revision>5</cp:revision>
  <cp:lastPrinted>2016-12-02T00:34:00Z</cp:lastPrinted>
  <dcterms:created xsi:type="dcterms:W3CDTF">2018-06-30T23:09:00Z</dcterms:created>
  <dcterms:modified xsi:type="dcterms:W3CDTF">2018-07-04T16:30:00Z</dcterms:modified>
</cp:coreProperties>
</file>